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0A6DD6" w:rsidP="00A95F31">
            <w:pPr>
              <w:rPr>
                <w:rFonts w:ascii="Arial" w:hAnsi="Arial" w:cs="Arial"/>
                <w:sz w:val="24"/>
                <w:szCs w:val="24"/>
              </w:rPr>
            </w:pPr>
            <w:r w:rsidRPr="000A6DD6">
              <w:rPr>
                <w:rFonts w:ascii="Arial" w:hAnsi="Arial" w:cs="Arial"/>
                <w:sz w:val="24"/>
                <w:szCs w:val="24"/>
              </w:rPr>
              <w:t>Martha Navarro Chávez</w:t>
            </w:r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Pr="00766157" w:rsidRDefault="000A6DD6" w:rsidP="004B2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del departamento Jurídico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0EDF" w:rsidRPr="00555F6D" w:rsidRDefault="000A6DD6" w:rsidP="008D0068">
            <w:r w:rsidRPr="000A6DD6">
              <w:rPr>
                <w:rFonts w:ascii="Arial" w:hAnsi="Arial" w:cs="Arial"/>
                <w:sz w:val="24"/>
                <w:szCs w:val="24"/>
              </w:rPr>
              <w:t>Licenciatura en derecho</w:t>
            </w:r>
          </w:p>
        </w:tc>
      </w:tr>
      <w:tr w:rsidR="00560EDF" w:rsidTr="00AD62B4">
        <w:trPr>
          <w:trHeight w:val="4537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63313E" w:rsidRPr="00EB14C6" w:rsidRDefault="0063313E" w:rsidP="00AD62B4">
            <w:pPr>
              <w:pStyle w:val="Ttulo2"/>
              <w:snapToGrid w:val="0"/>
              <w:spacing w:before="0" w:after="0"/>
              <w:ind w:left="0"/>
              <w:jc w:val="both"/>
              <w:outlineLvl w:val="1"/>
              <w:rPr>
                <w:sz w:val="24"/>
                <w:szCs w:val="24"/>
              </w:rPr>
            </w:pPr>
          </w:p>
          <w:p w:rsidR="00560EDF" w:rsidRPr="00AD62B4" w:rsidRDefault="0048146B" w:rsidP="00AD62B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Bufete Jurídico d</w:t>
            </w:r>
            <w:r w:rsidRPr="0048146B">
              <w:rPr>
                <w:rFonts w:ascii="Arial" w:hAnsi="Arial" w:cs="Arial"/>
                <w:sz w:val="24"/>
                <w:szCs w:val="24"/>
              </w:rPr>
              <w:t>el Lic.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146B">
              <w:rPr>
                <w:rFonts w:ascii="Arial" w:hAnsi="Arial" w:cs="Arial"/>
                <w:sz w:val="24"/>
                <w:szCs w:val="24"/>
              </w:rPr>
              <w:t>Miguel Ramos González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8146B">
              <w:rPr>
                <w:rFonts w:ascii="Arial" w:hAnsi="Arial" w:cs="Arial"/>
                <w:sz w:val="24"/>
                <w:szCs w:val="24"/>
              </w:rPr>
              <w:t xml:space="preserve"> Pasante Jurista (2009-2010)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D02CB" w:rsidRPr="000D02CB">
              <w:rPr>
                <w:rFonts w:ascii="Arial" w:hAnsi="Arial" w:cs="Arial"/>
                <w:sz w:val="24"/>
                <w:szCs w:val="24"/>
              </w:rPr>
              <w:t>Bufete jurídico</w:t>
            </w:r>
            <w:r w:rsidR="00C96A69">
              <w:rPr>
                <w:rFonts w:ascii="Arial" w:hAnsi="Arial" w:cs="Arial"/>
                <w:sz w:val="24"/>
                <w:szCs w:val="24"/>
              </w:rPr>
              <w:t xml:space="preserve"> del Lic. </w:t>
            </w:r>
            <w:r w:rsidR="00C96A69" w:rsidRPr="000D02CB">
              <w:rPr>
                <w:rFonts w:ascii="Arial" w:hAnsi="Arial" w:cs="Arial"/>
                <w:sz w:val="24"/>
                <w:szCs w:val="24"/>
              </w:rPr>
              <w:t xml:space="preserve">Enrique </w:t>
            </w:r>
            <w:r w:rsidR="00C96A69">
              <w:rPr>
                <w:rFonts w:ascii="Arial" w:hAnsi="Arial" w:cs="Arial"/>
                <w:sz w:val="24"/>
                <w:szCs w:val="24"/>
              </w:rPr>
              <w:t>M</w:t>
            </w:r>
            <w:r w:rsidR="00C96A69" w:rsidRPr="000D02CB">
              <w:rPr>
                <w:rFonts w:ascii="Arial" w:hAnsi="Arial" w:cs="Arial"/>
                <w:sz w:val="24"/>
                <w:szCs w:val="24"/>
              </w:rPr>
              <w:t xml:space="preserve">ateo </w:t>
            </w:r>
            <w:r w:rsidR="00C96A69" w:rsidRPr="000D02CB">
              <w:rPr>
                <w:rFonts w:ascii="Arial" w:hAnsi="Arial" w:cs="Arial"/>
                <w:sz w:val="24"/>
                <w:szCs w:val="24"/>
              </w:rPr>
              <w:t>Hernández</w:t>
            </w:r>
            <w:r w:rsidR="00C96A69" w:rsidRPr="000D02CB">
              <w:rPr>
                <w:rFonts w:ascii="Arial" w:hAnsi="Arial" w:cs="Arial"/>
                <w:sz w:val="24"/>
                <w:szCs w:val="24"/>
              </w:rPr>
              <w:t xml:space="preserve"> Especializado</w:t>
            </w:r>
            <w:r w:rsidR="00C96A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6A69" w:rsidRPr="000D02CB">
              <w:rPr>
                <w:rFonts w:ascii="Arial" w:hAnsi="Arial" w:cs="Arial"/>
                <w:sz w:val="24"/>
                <w:szCs w:val="24"/>
              </w:rPr>
              <w:t>en</w:t>
            </w:r>
            <w:r w:rsidR="00C96A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6A69" w:rsidRPr="000D02CB">
              <w:rPr>
                <w:rFonts w:ascii="Arial" w:hAnsi="Arial" w:cs="Arial"/>
                <w:sz w:val="24"/>
                <w:szCs w:val="24"/>
              </w:rPr>
              <w:t>materia</w:t>
            </w:r>
            <w:r w:rsidR="00C96A69">
              <w:rPr>
                <w:rFonts w:ascii="Arial" w:hAnsi="Arial" w:cs="Arial"/>
                <w:sz w:val="24"/>
                <w:szCs w:val="24"/>
              </w:rPr>
              <w:t xml:space="preserve"> laboral, </w:t>
            </w:r>
            <w:r w:rsidR="000D02CB" w:rsidRPr="000D02CB">
              <w:rPr>
                <w:rFonts w:ascii="Arial" w:hAnsi="Arial" w:cs="Arial"/>
                <w:sz w:val="24"/>
                <w:szCs w:val="24"/>
              </w:rPr>
              <w:t>pasante jurista (2010 al 2</w:t>
            </w:r>
            <w:r w:rsidR="00C96A69">
              <w:rPr>
                <w:rFonts w:ascii="Arial" w:hAnsi="Arial" w:cs="Arial"/>
                <w:sz w:val="24"/>
                <w:szCs w:val="24"/>
              </w:rPr>
              <w:t>011).</w:t>
            </w:r>
            <w:r w:rsidR="002A6033" w:rsidRPr="00952670">
              <w:t xml:space="preserve"> </w:t>
            </w:r>
            <w:r w:rsidR="002A6033" w:rsidRPr="002A6033">
              <w:rPr>
                <w:rFonts w:ascii="Arial" w:hAnsi="Arial" w:cs="Arial"/>
                <w:sz w:val="24"/>
                <w:szCs w:val="24"/>
              </w:rPr>
              <w:t>H.</w:t>
            </w:r>
            <w:r w:rsidR="002A6033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2A6033" w:rsidRPr="002A6033">
              <w:rPr>
                <w:rFonts w:ascii="Arial" w:hAnsi="Arial" w:cs="Arial"/>
                <w:sz w:val="24"/>
                <w:szCs w:val="24"/>
              </w:rPr>
              <w:t>yuntamiento de Tangancícuaro</w:t>
            </w:r>
            <w:r w:rsidR="002A60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6033" w:rsidRPr="002A6033">
              <w:rPr>
                <w:rFonts w:ascii="Arial" w:hAnsi="Arial" w:cs="Arial"/>
                <w:sz w:val="24"/>
                <w:szCs w:val="24"/>
              </w:rPr>
              <w:t>Michoacán</w:t>
            </w:r>
            <w:r w:rsidR="002A6033" w:rsidRPr="002A6033">
              <w:rPr>
                <w:rFonts w:ascii="Arial" w:hAnsi="Arial" w:cs="Arial"/>
                <w:sz w:val="24"/>
                <w:szCs w:val="24"/>
              </w:rPr>
              <w:t xml:space="preserve"> en el departamento </w:t>
            </w:r>
            <w:r w:rsidR="002A6033" w:rsidRPr="002A6033">
              <w:rPr>
                <w:rFonts w:ascii="Arial" w:hAnsi="Arial" w:cs="Arial"/>
                <w:sz w:val="24"/>
                <w:szCs w:val="24"/>
              </w:rPr>
              <w:t>jurídico</w:t>
            </w:r>
            <w:r w:rsidR="002A60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6033" w:rsidRPr="002A6033">
              <w:rPr>
                <w:rFonts w:ascii="Arial" w:hAnsi="Arial" w:cs="Arial"/>
                <w:sz w:val="24"/>
                <w:szCs w:val="24"/>
              </w:rPr>
              <w:t xml:space="preserve">desempeño </w:t>
            </w:r>
            <w:r w:rsidR="002A6033"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="002A6033" w:rsidRPr="002A6033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="00515772">
              <w:rPr>
                <w:rFonts w:ascii="Arial" w:hAnsi="Arial" w:cs="Arial"/>
                <w:sz w:val="24"/>
                <w:szCs w:val="24"/>
              </w:rPr>
              <w:t>jurídico.</w:t>
            </w:r>
            <w:r w:rsidR="009B39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39CD" w:rsidRPr="009B39CD">
              <w:rPr>
                <w:rFonts w:ascii="Arial" w:hAnsi="Arial" w:cs="Arial"/>
                <w:sz w:val="24"/>
                <w:szCs w:val="24"/>
              </w:rPr>
              <w:t>Escuela</w:t>
            </w:r>
            <w:r w:rsidR="009B39CD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9B39CD" w:rsidRPr="009B39CD">
              <w:rPr>
                <w:rFonts w:ascii="Arial" w:hAnsi="Arial" w:cs="Arial"/>
                <w:sz w:val="24"/>
                <w:szCs w:val="24"/>
              </w:rPr>
              <w:t xml:space="preserve">reparatoria por </w:t>
            </w:r>
            <w:r w:rsidR="009B39CD">
              <w:rPr>
                <w:rFonts w:ascii="Arial" w:hAnsi="Arial" w:cs="Arial"/>
                <w:sz w:val="24"/>
                <w:szCs w:val="24"/>
              </w:rPr>
              <w:t xml:space="preserve">cooperación </w:t>
            </w:r>
            <w:r w:rsidR="009B39CD" w:rsidRPr="009B39CD">
              <w:rPr>
                <w:rFonts w:ascii="Arial" w:hAnsi="Arial" w:cs="Arial"/>
                <w:sz w:val="24"/>
                <w:szCs w:val="24"/>
              </w:rPr>
              <w:t>Tangancícuaro</w:t>
            </w:r>
            <w:r w:rsidR="009B39CD" w:rsidRPr="009B39C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B39CD" w:rsidRPr="009B39C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B39CD">
              <w:rPr>
                <w:rFonts w:ascii="Arial" w:hAnsi="Arial" w:cs="Arial"/>
                <w:sz w:val="24"/>
                <w:szCs w:val="24"/>
              </w:rPr>
              <w:t>i</w:t>
            </w:r>
            <w:r w:rsidR="009B39CD" w:rsidRPr="009B39CD">
              <w:rPr>
                <w:rFonts w:ascii="Arial" w:hAnsi="Arial" w:cs="Arial"/>
                <w:sz w:val="24"/>
                <w:szCs w:val="24"/>
              </w:rPr>
              <w:t xml:space="preserve">ncorporada a la universidad </w:t>
            </w:r>
            <w:r w:rsidR="009B39CD" w:rsidRPr="009B39CD">
              <w:rPr>
                <w:rFonts w:ascii="Arial" w:hAnsi="Arial" w:cs="Arial"/>
                <w:sz w:val="24"/>
                <w:szCs w:val="24"/>
              </w:rPr>
              <w:t>michoacana</w:t>
            </w:r>
            <w:r w:rsidR="009B39CD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9B39CD" w:rsidRPr="009B39CD">
              <w:rPr>
                <w:rFonts w:ascii="Arial" w:hAnsi="Arial" w:cs="Arial"/>
                <w:sz w:val="24"/>
                <w:szCs w:val="24"/>
              </w:rPr>
              <w:t xml:space="preserve">e san </w:t>
            </w:r>
            <w:r w:rsidR="009B39CD" w:rsidRPr="009B39CD">
              <w:rPr>
                <w:rFonts w:ascii="Arial" w:hAnsi="Arial" w:cs="Arial"/>
                <w:sz w:val="24"/>
                <w:szCs w:val="24"/>
              </w:rPr>
              <w:t>Nicolás</w:t>
            </w:r>
            <w:r w:rsidR="009B39CD">
              <w:rPr>
                <w:rFonts w:ascii="Arial" w:hAnsi="Arial" w:cs="Arial"/>
                <w:sz w:val="24"/>
                <w:szCs w:val="24"/>
              </w:rPr>
              <w:t xml:space="preserve"> de H</w:t>
            </w:r>
            <w:r w:rsidR="009B39CD" w:rsidRPr="009B39CD">
              <w:rPr>
                <w:rFonts w:ascii="Arial" w:hAnsi="Arial" w:cs="Arial"/>
                <w:sz w:val="24"/>
                <w:szCs w:val="24"/>
              </w:rPr>
              <w:t xml:space="preserve">idalgo                                                           </w:t>
            </w:r>
            <w:r w:rsidR="009B39CD" w:rsidRPr="009B39C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B39CD">
              <w:rPr>
                <w:rFonts w:ascii="Arial" w:hAnsi="Arial" w:cs="Arial"/>
                <w:sz w:val="24"/>
                <w:szCs w:val="24"/>
              </w:rPr>
              <w:t>impartiendo las clases de  historia de</w:t>
            </w:r>
            <w:r w:rsidR="009B39CD" w:rsidRPr="009B39CD">
              <w:rPr>
                <w:rFonts w:ascii="Arial" w:hAnsi="Arial" w:cs="Arial"/>
                <w:sz w:val="24"/>
                <w:szCs w:val="24"/>
              </w:rPr>
              <w:t xml:space="preserve"> México</w:t>
            </w:r>
            <w:r w:rsidR="009B39CD">
              <w:rPr>
                <w:rFonts w:ascii="Arial" w:hAnsi="Arial" w:cs="Arial"/>
                <w:sz w:val="24"/>
                <w:szCs w:val="24"/>
              </w:rPr>
              <w:t xml:space="preserve"> e introducción al derecho.</w:t>
            </w:r>
            <w:r w:rsidR="00AD62B4">
              <w:rPr>
                <w:rFonts w:ascii="Arial" w:hAnsi="Arial" w:cs="Arial"/>
                <w:sz w:val="24"/>
                <w:szCs w:val="24"/>
              </w:rPr>
              <w:t xml:space="preserve"> Universidad </w:t>
            </w:r>
            <w:proofErr w:type="spellStart"/>
            <w:r w:rsidR="00AD62B4">
              <w:rPr>
                <w:rFonts w:ascii="Arial" w:hAnsi="Arial" w:cs="Arial"/>
                <w:sz w:val="24"/>
                <w:szCs w:val="24"/>
              </w:rPr>
              <w:t>Univer</w:t>
            </w:r>
            <w:proofErr w:type="spellEnd"/>
            <w:r w:rsidR="00AD62B4">
              <w:rPr>
                <w:rFonts w:ascii="Arial" w:hAnsi="Arial" w:cs="Arial"/>
                <w:sz w:val="24"/>
                <w:szCs w:val="24"/>
              </w:rPr>
              <w:t>, Impartiendo</w:t>
            </w:r>
            <w:r w:rsidR="00AD62B4" w:rsidRPr="00AD62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2B4">
              <w:rPr>
                <w:rFonts w:ascii="Arial" w:hAnsi="Arial" w:cs="Arial"/>
                <w:sz w:val="24"/>
                <w:szCs w:val="24"/>
              </w:rPr>
              <w:t>c</w:t>
            </w:r>
            <w:r w:rsidR="00AD62B4" w:rsidRPr="00AD62B4">
              <w:rPr>
                <w:rFonts w:ascii="Arial" w:hAnsi="Arial" w:cs="Arial"/>
                <w:sz w:val="24"/>
                <w:szCs w:val="24"/>
              </w:rPr>
              <w:t>lase</w:t>
            </w:r>
            <w:r w:rsidR="00AD62B4">
              <w:rPr>
                <w:rFonts w:ascii="Arial" w:hAnsi="Arial" w:cs="Arial"/>
                <w:sz w:val="24"/>
                <w:szCs w:val="24"/>
              </w:rPr>
              <w:t>s en l</w:t>
            </w:r>
            <w:r w:rsidR="00AD62B4" w:rsidRPr="00AD62B4">
              <w:rPr>
                <w:rFonts w:ascii="Arial" w:hAnsi="Arial" w:cs="Arial"/>
                <w:sz w:val="24"/>
                <w:szCs w:val="24"/>
              </w:rPr>
              <w:t>a</w:t>
            </w:r>
            <w:r w:rsidR="00AD62B4">
              <w:rPr>
                <w:rFonts w:ascii="Arial" w:hAnsi="Arial" w:cs="Arial"/>
                <w:sz w:val="24"/>
                <w:szCs w:val="24"/>
              </w:rPr>
              <w:t>s</w:t>
            </w:r>
            <w:r w:rsidR="00AD62B4" w:rsidRPr="00AD62B4">
              <w:rPr>
                <w:rFonts w:ascii="Arial" w:hAnsi="Arial" w:cs="Arial"/>
                <w:sz w:val="24"/>
                <w:szCs w:val="24"/>
              </w:rPr>
              <w:t xml:space="preserve"> Materias</w:t>
            </w:r>
            <w:r w:rsidR="00AD62B4">
              <w:rPr>
                <w:rFonts w:ascii="Arial" w:hAnsi="Arial" w:cs="Arial"/>
                <w:sz w:val="24"/>
                <w:szCs w:val="24"/>
              </w:rPr>
              <w:t xml:space="preserve"> de Introducción al Derecho, Sociología Jurídica, Derecho Mercantil, Historia del derecho en México.           </w:t>
            </w:r>
            <w:r w:rsidR="00AD62B4" w:rsidRPr="00AD62B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  <w:r w:rsidR="00AD62B4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</w:p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0A6DD6"/>
    <w:rsid w:val="000D02CB"/>
    <w:rsid w:val="00131D90"/>
    <w:rsid w:val="001F0ED8"/>
    <w:rsid w:val="002A6033"/>
    <w:rsid w:val="002A7244"/>
    <w:rsid w:val="002D50B9"/>
    <w:rsid w:val="003903ED"/>
    <w:rsid w:val="0048146B"/>
    <w:rsid w:val="004B215B"/>
    <w:rsid w:val="00515772"/>
    <w:rsid w:val="00555F6D"/>
    <w:rsid w:val="00560EDF"/>
    <w:rsid w:val="005B7064"/>
    <w:rsid w:val="0063313E"/>
    <w:rsid w:val="00690AF0"/>
    <w:rsid w:val="006E3DBF"/>
    <w:rsid w:val="006F43CF"/>
    <w:rsid w:val="00766157"/>
    <w:rsid w:val="007825CB"/>
    <w:rsid w:val="007C7FFE"/>
    <w:rsid w:val="008D0068"/>
    <w:rsid w:val="009B39CD"/>
    <w:rsid w:val="009F431F"/>
    <w:rsid w:val="00A95F31"/>
    <w:rsid w:val="00AA4406"/>
    <w:rsid w:val="00AD62B4"/>
    <w:rsid w:val="00B74498"/>
    <w:rsid w:val="00C96A69"/>
    <w:rsid w:val="00EB14C6"/>
    <w:rsid w:val="00F74485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146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146B"/>
  </w:style>
  <w:style w:type="paragraph" w:styleId="Textodeglobo">
    <w:name w:val="Balloon Text"/>
    <w:basedOn w:val="Normal"/>
    <w:link w:val="TextodegloboCar"/>
    <w:uiPriority w:val="99"/>
    <w:semiHidden/>
    <w:unhideWhenUsed/>
    <w:rsid w:val="002A6033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03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146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146B"/>
  </w:style>
  <w:style w:type="paragraph" w:styleId="Textodeglobo">
    <w:name w:val="Balloon Text"/>
    <w:basedOn w:val="Normal"/>
    <w:link w:val="TextodegloboCar"/>
    <w:uiPriority w:val="99"/>
    <w:semiHidden/>
    <w:unhideWhenUsed/>
    <w:rsid w:val="002A6033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03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8</cp:revision>
  <cp:lastPrinted>2018-10-22T20:22:00Z</cp:lastPrinted>
  <dcterms:created xsi:type="dcterms:W3CDTF">2018-10-22T20:08:00Z</dcterms:created>
  <dcterms:modified xsi:type="dcterms:W3CDTF">2018-10-22T20:22:00Z</dcterms:modified>
</cp:coreProperties>
</file>